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jc w:val="right"/>
      </w:pPr>
      <w:r>
        <w:rPr>
          <w:rFonts w:ascii="Arial" w:cs="Arial" w:eastAsia="Arial" w:hAnsi="Arial"/>
          <w:b/>
          <w:bCs/>
          <w:color w:val="059669"/>
          <w:sz w:val="28"/>
          <w:szCs w:val="28"/>
          <w:rtl/>
        </w:rPr>
        <w:t xml:space="preserve">[ اسم المنشأة / الشعار ]</w:t>
      </w:r>
    </w:p>
    <w:p>
      <w:pPr>
        <w:bidi/>
        <w:jc w:val="right"/>
      </w:pPr>
      <w:r>
        <w:rPr>
          <w:rFonts w:ascii="Arial" w:cs="Arial" w:eastAsia="Arial" w:hAnsi="Arial"/>
          <w:color w:val="475569"/>
          <w:sz w:val="20"/>
          <w:szCs w:val="20"/>
          <w:rtl/>
        </w:rPr>
        <w:t xml:space="preserve">الرقم الضريبي (VAT): ______________________</w:t>
      </w:r>
    </w:p>
    <w:p/>
    <w:p>
      <w:pPr>
        <w:pStyle w:val="Heading1"/>
        <w:bidi/>
        <w:jc w:val="right"/>
      </w:pPr>
      <w:r>
        <w:rPr>
          <w:rFonts w:ascii="Arial" w:cs="Arial" w:eastAsia="Arial" w:hAnsi="Arial"/>
          <w:b/>
          <w:bCs/>
          <w:sz w:val="36"/>
          <w:szCs w:val="36"/>
          <w:rtl/>
        </w:rPr>
        <w:t xml:space="preserve">فاتورة صيانة سيارات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رقم الفاتورة: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التاريخ: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اسم العميل وجواله: ______________________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السيارة والموديل: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رقم اللوحة: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قراءة العداد (كم): ______________</w:t>
      </w:r>
    </w:p>
    <w:p/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الوصف</w:t>
            </w:r>
          </w:p>
        </w:tc>
        <w:tc>
          <w:tcPr>
            <w:tcW w:type="pct" w:w="16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قطعة / مصنعية</w:t>
            </w:r>
          </w:p>
        </w:tc>
        <w:tc>
          <w:tcPr>
            <w:tcW w:type="pct" w:w="12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الكمية</w:t>
            </w:r>
          </w:p>
        </w:tc>
        <w:tc>
          <w:tcPr>
            <w:tcW w:type="pct" w:w="16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سعر الوحدة</w:t>
            </w:r>
          </w:p>
        </w:tc>
        <w:tc>
          <w:tcPr>
            <w:tcW w:type="pct" w:w="16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الإجمالي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</w:tbl>
    <w:p/>
    <w:tbl>
      <w:tblPr>
        <w:bidiVisual/>
        <w:tblW w:type="pct" w:w="68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E2E8F0" w:sz="4"/>
          <w:insideV w:val="none" w:color="FFFFFF" w:sz="0"/>
        </w:tblBorders>
      </w:tblPr>
      <w:tblGrid>
        <w:gridCol w:w="100"/>
        <w:gridCol w:w="100"/>
      </w:tblGrid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مجموع قطع الغيار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مجموع المصنعية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المجموع قبل الضريبة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ضريبة القيمة المضافة ١٥٪ (للمنشأة المسجّلة)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shd w:fill="F1F5F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الإجمالي المستحق</w:t>
            </w:r>
          </w:p>
        </w:tc>
        <w:tc>
          <w:tcPr>
            <w:shd w:fill="F1F5F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</w:tbl>
    <w:p/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نوع القطع (وكالة / تجاري / مستعمل):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ضمان الإصلاح: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توقيع المستلم: ______________</w:t>
      </w:r>
    </w:p>
    <w:p/>
    <w:p/>
    <w:p>
      <w:pPr>
        <w:pBdr>
          <w:top w:val="single" w:color="E2E8F0" w:sz="4" w:space="8"/>
        </w:pBdr>
        <w:bidi/>
        <w:jc w:val="center"/>
      </w:pPr>
      <w:r>
        <w:rPr>
          <w:rFonts w:ascii="Arial" w:cs="Arial" w:eastAsia="Arial" w:hAnsi="Arial"/>
          <w:i/>
          <w:iCs/>
          <w:color w:val="64748B"/>
          <w:sz w:val="18"/>
          <w:szCs w:val="18"/>
          <w:rtl/>
        </w:rPr>
        <w:t xml:space="preserve">أنشئ فواتيرك بحقول ضريبية ورمز QR — مجانًا على مهنة · mehnna.com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 صيانة سيارات</dc:title>
  <dc:creator>مهنة — mehnna.com</dc:creator>
  <cp:lastModifiedBy>Un-named</cp:lastModifiedBy>
  <cp:revision>1</cp:revision>
  <dcterms:created xsi:type="dcterms:W3CDTF">2026-10-10T22:39:54.655Z</dcterms:created>
  <dcterms:modified xsi:type="dcterms:W3CDTF">2026-10-10T22:39:54.655Z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